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4ECC" w:rsidRDefault="005A4ECC" w:rsidP="005A4ECC">
      <w:pPr>
        <w:pStyle w:val="a3"/>
        <w:shd w:val="clear" w:color="auto" w:fill="F2F9FD"/>
        <w:jc w:val="center"/>
        <w:rPr>
          <w:color w:val="141414"/>
        </w:rPr>
      </w:pPr>
      <w:r>
        <w:rPr>
          <w:rStyle w:val="a4"/>
          <w:rFonts w:hint="eastAsia"/>
          <w:color w:val="FF0000"/>
          <w:sz w:val="32"/>
          <w:szCs w:val="32"/>
        </w:rPr>
        <w:t>省教育厅关于做好2018年五年一贯制</w:t>
      </w:r>
    </w:p>
    <w:p w:rsidR="005A4ECC" w:rsidRDefault="005A4ECC" w:rsidP="005A4ECC">
      <w:pPr>
        <w:pStyle w:val="a3"/>
        <w:shd w:val="clear" w:color="auto" w:fill="F2F9FD"/>
        <w:jc w:val="center"/>
        <w:rPr>
          <w:color w:val="141414"/>
        </w:rPr>
      </w:pPr>
      <w:r>
        <w:rPr>
          <w:rStyle w:val="a4"/>
          <w:rFonts w:hint="eastAsia"/>
          <w:color w:val="FF0000"/>
          <w:sz w:val="32"/>
          <w:szCs w:val="32"/>
        </w:rPr>
        <w:t>高职（高师）“专转本”工作的通知</w:t>
      </w:r>
    </w:p>
    <w:p w:rsidR="005A4ECC" w:rsidRDefault="005A4ECC" w:rsidP="005A4ECC">
      <w:pPr>
        <w:pStyle w:val="a3"/>
        <w:shd w:val="clear" w:color="auto" w:fill="F2F9FD"/>
        <w:jc w:val="center"/>
        <w:rPr>
          <w:color w:val="141414"/>
        </w:rPr>
      </w:pPr>
      <w:proofErr w:type="gramStart"/>
      <w:r>
        <w:rPr>
          <w:rFonts w:hint="eastAsia"/>
          <w:color w:val="141414"/>
        </w:rPr>
        <w:t>苏教学</w:t>
      </w:r>
      <w:proofErr w:type="gramEnd"/>
      <w:r>
        <w:rPr>
          <w:rFonts w:hint="eastAsia"/>
          <w:color w:val="141414"/>
        </w:rPr>
        <w:t>﹝2018﹞2号</w:t>
      </w:r>
    </w:p>
    <w:p w:rsidR="005A4ECC" w:rsidRDefault="005A4ECC" w:rsidP="005A4ECC">
      <w:pPr>
        <w:pStyle w:val="a3"/>
        <w:shd w:val="clear" w:color="auto" w:fill="F2F9FD"/>
        <w:rPr>
          <w:color w:val="141414"/>
        </w:rPr>
      </w:pPr>
      <w:r>
        <w:rPr>
          <w:rFonts w:hint="eastAsia"/>
          <w:color w:val="141414"/>
        </w:rPr>
        <w:t>各有关高校：</w:t>
      </w:r>
    </w:p>
    <w:p w:rsidR="005A4ECC" w:rsidRDefault="005A4ECC" w:rsidP="005A4ECC">
      <w:pPr>
        <w:pStyle w:val="a3"/>
        <w:shd w:val="clear" w:color="auto" w:fill="F2F9FD"/>
        <w:ind w:firstLine="480"/>
        <w:rPr>
          <w:color w:val="141414"/>
        </w:rPr>
      </w:pPr>
      <w:r>
        <w:rPr>
          <w:rFonts w:hint="eastAsia"/>
          <w:color w:val="141414"/>
        </w:rPr>
        <w:t>2018年，我省继续开展五年一贯制高职（含高师，下同）“专转本”工作。现将有关事项通知如下。</w:t>
      </w:r>
    </w:p>
    <w:p w:rsidR="005A4ECC" w:rsidRDefault="005A4ECC" w:rsidP="005A4ECC">
      <w:pPr>
        <w:pStyle w:val="a3"/>
        <w:shd w:val="clear" w:color="auto" w:fill="F2F9FD"/>
        <w:ind w:firstLine="480"/>
        <w:rPr>
          <w:color w:val="141414"/>
        </w:rPr>
      </w:pPr>
      <w:r>
        <w:rPr>
          <w:rFonts w:hint="eastAsia"/>
          <w:color w:val="141414"/>
        </w:rPr>
        <w:t>一、选拔对象及报名条件</w:t>
      </w:r>
    </w:p>
    <w:p w:rsidR="005A4ECC" w:rsidRDefault="005A4ECC" w:rsidP="005A4ECC">
      <w:pPr>
        <w:pStyle w:val="a3"/>
        <w:shd w:val="clear" w:color="auto" w:fill="F2F9FD"/>
        <w:ind w:firstLine="480"/>
        <w:rPr>
          <w:color w:val="141414"/>
        </w:rPr>
      </w:pPr>
      <w:r>
        <w:rPr>
          <w:rFonts w:hint="eastAsia"/>
          <w:color w:val="141414"/>
        </w:rPr>
        <w:t>（一）选拔对象</w:t>
      </w:r>
    </w:p>
    <w:p w:rsidR="005A4ECC" w:rsidRDefault="005A4ECC" w:rsidP="005A4ECC">
      <w:pPr>
        <w:pStyle w:val="a3"/>
        <w:shd w:val="clear" w:color="auto" w:fill="F2F9FD"/>
        <w:ind w:firstLine="480"/>
        <w:rPr>
          <w:color w:val="141414"/>
        </w:rPr>
      </w:pPr>
      <w:r>
        <w:rPr>
          <w:rFonts w:hint="eastAsia"/>
          <w:color w:val="141414"/>
        </w:rPr>
        <w:t>列入省普通招生计划、经市招生部门按规定程序正式录取在本省各类学校的五年一贯制高职的五年级在籍注册学生，经所在学校按要求推荐，均可参加普通高校“专转本”选拔。</w:t>
      </w:r>
    </w:p>
    <w:p w:rsidR="005A4ECC" w:rsidRDefault="005A4ECC" w:rsidP="005A4ECC">
      <w:pPr>
        <w:pStyle w:val="a3"/>
        <w:shd w:val="clear" w:color="auto" w:fill="F2F9FD"/>
        <w:ind w:firstLine="480"/>
        <w:rPr>
          <w:color w:val="141414"/>
        </w:rPr>
      </w:pPr>
      <w:r>
        <w:rPr>
          <w:rFonts w:hint="eastAsia"/>
          <w:color w:val="141414"/>
        </w:rPr>
        <w:t>（二）报名条件</w:t>
      </w:r>
    </w:p>
    <w:p w:rsidR="005A4ECC" w:rsidRDefault="005A4ECC" w:rsidP="005A4ECC">
      <w:pPr>
        <w:pStyle w:val="a3"/>
        <w:shd w:val="clear" w:color="auto" w:fill="F2F9FD"/>
        <w:ind w:firstLine="480"/>
        <w:rPr>
          <w:color w:val="141414"/>
        </w:rPr>
      </w:pPr>
      <w:r>
        <w:rPr>
          <w:rFonts w:hint="eastAsia"/>
          <w:color w:val="141414"/>
        </w:rPr>
        <w:t>1.思想品德好，遵纪守法；</w:t>
      </w:r>
    </w:p>
    <w:p w:rsidR="005A4ECC" w:rsidRDefault="005A4ECC" w:rsidP="005A4ECC">
      <w:pPr>
        <w:pStyle w:val="a3"/>
        <w:shd w:val="clear" w:color="auto" w:fill="F2F9FD"/>
        <w:ind w:firstLine="480"/>
        <w:rPr>
          <w:color w:val="141414"/>
        </w:rPr>
      </w:pPr>
      <w:r>
        <w:rPr>
          <w:rFonts w:hint="eastAsia"/>
          <w:color w:val="141414"/>
        </w:rPr>
        <w:t>2.所学专业符合接收高校专业的要求；</w:t>
      </w:r>
    </w:p>
    <w:p w:rsidR="005A4ECC" w:rsidRDefault="005A4ECC" w:rsidP="005A4ECC">
      <w:pPr>
        <w:pStyle w:val="a3"/>
        <w:shd w:val="clear" w:color="auto" w:fill="F2F9FD"/>
        <w:ind w:firstLine="480"/>
        <w:rPr>
          <w:color w:val="141414"/>
        </w:rPr>
      </w:pPr>
      <w:r>
        <w:rPr>
          <w:rFonts w:hint="eastAsia"/>
          <w:color w:val="141414"/>
        </w:rPr>
        <w:t>3.修完学校教育教学计划规定内容，达到毕业要求，能正常毕业；</w:t>
      </w:r>
    </w:p>
    <w:p w:rsidR="005A4ECC" w:rsidRDefault="005A4ECC" w:rsidP="005A4ECC">
      <w:pPr>
        <w:pStyle w:val="a3"/>
        <w:shd w:val="clear" w:color="auto" w:fill="F2F9FD"/>
        <w:ind w:firstLine="480"/>
        <w:rPr>
          <w:color w:val="141414"/>
        </w:rPr>
      </w:pPr>
      <w:r>
        <w:rPr>
          <w:rFonts w:hint="eastAsia"/>
          <w:color w:val="141414"/>
        </w:rPr>
        <w:t>4.未解除记过及以上纪律处分的，不得报考。</w:t>
      </w:r>
    </w:p>
    <w:p w:rsidR="005A4ECC" w:rsidRDefault="005A4ECC" w:rsidP="005A4ECC">
      <w:pPr>
        <w:pStyle w:val="a3"/>
        <w:shd w:val="clear" w:color="auto" w:fill="F2F9FD"/>
        <w:ind w:firstLine="480"/>
        <w:rPr>
          <w:color w:val="141414"/>
        </w:rPr>
      </w:pPr>
      <w:r>
        <w:rPr>
          <w:rFonts w:hint="eastAsia"/>
          <w:color w:val="141414"/>
        </w:rPr>
        <w:t>二、“专转本”计划和选拔方法</w:t>
      </w:r>
    </w:p>
    <w:p w:rsidR="005A4ECC" w:rsidRDefault="005A4ECC" w:rsidP="005A4ECC">
      <w:pPr>
        <w:pStyle w:val="a3"/>
        <w:shd w:val="clear" w:color="auto" w:fill="F2F9FD"/>
        <w:ind w:firstLine="480"/>
        <w:rPr>
          <w:color w:val="141414"/>
        </w:rPr>
      </w:pPr>
      <w:r>
        <w:rPr>
          <w:rFonts w:hint="eastAsia"/>
          <w:color w:val="141414"/>
        </w:rPr>
        <w:t>（一）2018年五年一贯制高职 “专转本”计划总数为3490人（具体计划安排见附件1、2）。</w:t>
      </w:r>
    </w:p>
    <w:p w:rsidR="005A4ECC" w:rsidRDefault="005A4ECC" w:rsidP="005A4ECC">
      <w:pPr>
        <w:pStyle w:val="a3"/>
        <w:shd w:val="clear" w:color="auto" w:fill="F2F9FD"/>
        <w:ind w:firstLine="480"/>
        <w:rPr>
          <w:color w:val="141414"/>
        </w:rPr>
      </w:pPr>
      <w:r>
        <w:rPr>
          <w:rFonts w:hint="eastAsia"/>
          <w:color w:val="141414"/>
        </w:rPr>
        <w:t>（二）五年一贯制高职“专转本”工作在符合条件的学生自愿报名，经所在学校审核合格的基础上，由接收院校自主组织考试，择优录取。</w:t>
      </w:r>
    </w:p>
    <w:p w:rsidR="005A4ECC" w:rsidRDefault="005A4ECC" w:rsidP="005A4ECC">
      <w:pPr>
        <w:pStyle w:val="a3"/>
        <w:shd w:val="clear" w:color="auto" w:fill="F2F9FD"/>
        <w:ind w:firstLine="480"/>
        <w:rPr>
          <w:color w:val="141414"/>
        </w:rPr>
      </w:pPr>
      <w:r>
        <w:rPr>
          <w:rFonts w:hint="eastAsia"/>
          <w:color w:val="141414"/>
        </w:rPr>
        <w:t>三、接收院校和专业</w:t>
      </w:r>
    </w:p>
    <w:p w:rsidR="005A4ECC" w:rsidRDefault="005A4ECC" w:rsidP="005A4ECC">
      <w:pPr>
        <w:pStyle w:val="a3"/>
        <w:shd w:val="clear" w:color="auto" w:fill="F2F9FD"/>
        <w:ind w:firstLine="480"/>
        <w:rPr>
          <w:color w:val="141414"/>
        </w:rPr>
      </w:pPr>
      <w:r>
        <w:rPr>
          <w:rFonts w:hint="eastAsia"/>
          <w:color w:val="141414"/>
        </w:rPr>
        <w:t>（一）根据各校申报情况，2018年五年一贯制高职“专转本”接收院校为江苏第二师范学院、南京晓庄学院、南通大学、金陵科技学院、盐城工学院、淮阴工学院、南京师范大学中北学院、南京医科大学康达学院、三江学院、苏州大学文正学院、苏州大学应用技术学院等高校。</w:t>
      </w:r>
    </w:p>
    <w:p w:rsidR="005A4ECC" w:rsidRDefault="005A4ECC" w:rsidP="005A4ECC">
      <w:pPr>
        <w:pStyle w:val="a3"/>
        <w:shd w:val="clear" w:color="auto" w:fill="F2F9FD"/>
        <w:ind w:firstLine="480"/>
        <w:rPr>
          <w:color w:val="141414"/>
        </w:rPr>
      </w:pPr>
      <w:r>
        <w:rPr>
          <w:rFonts w:hint="eastAsia"/>
          <w:color w:val="141414"/>
        </w:rPr>
        <w:lastRenderedPageBreak/>
        <w:t>（二）安排江苏第二师范学院、南京晓庄学院和南通大学五年制师范“专转本”选拔计划1300人，接收专业为小学教育、学前教育、英语、音乐学、美术学等5个师范类专业。</w:t>
      </w:r>
    </w:p>
    <w:p w:rsidR="005A4ECC" w:rsidRDefault="005A4ECC" w:rsidP="005A4ECC">
      <w:pPr>
        <w:pStyle w:val="a3"/>
        <w:shd w:val="clear" w:color="auto" w:fill="F2F9FD"/>
        <w:ind w:firstLine="480"/>
        <w:rPr>
          <w:color w:val="141414"/>
        </w:rPr>
      </w:pPr>
      <w:r>
        <w:rPr>
          <w:rFonts w:hint="eastAsia"/>
          <w:color w:val="141414"/>
        </w:rPr>
        <w:t>（三）安排金陵科技学院、南京晓庄学院、盐城工学院、淮阴工学院、南京师范大学中北学院、南京医科大学康达学院、三江学院、苏州大学文正学院、苏州大学应用技术学院五年一贯制高职“专转本”选拔计划2190人，接收专业为会计学、财务管理、机械设计制造及其自动化、电气工程及其自动化、工程管理、机械电子工程、计算机科学与技术、自动化、食品科学与工程、秘书学、英语、材料科学与工程、土木工程、经济学、软件工程、电子信息科学与技术、生物科学、人文地理与城乡规划、国际经济与贸易、人力资源管理、物流管理、旅游管理、护理学、药学、康复治疗学、动画、应用化学、市场营销、通信工程、医学影像技术、汉语言文学、酒店管理、化学工程与工艺、音乐学等34个专业。其中安排五年一贯制高职与本科衔接，分段培养试点项目计168人。</w:t>
      </w:r>
    </w:p>
    <w:p w:rsidR="005A4ECC" w:rsidRDefault="005A4ECC" w:rsidP="005A4ECC">
      <w:pPr>
        <w:pStyle w:val="a3"/>
        <w:shd w:val="clear" w:color="auto" w:fill="F2F9FD"/>
        <w:ind w:firstLine="480"/>
        <w:rPr>
          <w:color w:val="141414"/>
        </w:rPr>
      </w:pPr>
      <w:r>
        <w:rPr>
          <w:rFonts w:hint="eastAsia"/>
          <w:color w:val="141414"/>
        </w:rPr>
        <w:t>四、报名和审核</w:t>
      </w:r>
    </w:p>
    <w:p w:rsidR="005A4ECC" w:rsidRDefault="005A4ECC" w:rsidP="005A4ECC">
      <w:pPr>
        <w:pStyle w:val="a3"/>
        <w:shd w:val="clear" w:color="auto" w:fill="F2F9FD"/>
        <w:ind w:firstLine="480"/>
        <w:rPr>
          <w:color w:val="141414"/>
        </w:rPr>
      </w:pPr>
      <w:r>
        <w:rPr>
          <w:rFonts w:hint="eastAsia"/>
          <w:color w:val="141414"/>
        </w:rPr>
        <w:t>（一）程序</w:t>
      </w:r>
    </w:p>
    <w:p w:rsidR="005A4ECC" w:rsidRDefault="005A4ECC" w:rsidP="005A4ECC">
      <w:pPr>
        <w:pStyle w:val="a3"/>
        <w:shd w:val="clear" w:color="auto" w:fill="F2F9FD"/>
        <w:ind w:firstLine="480"/>
        <w:rPr>
          <w:color w:val="141414"/>
        </w:rPr>
      </w:pPr>
      <w:r>
        <w:rPr>
          <w:rFonts w:hint="eastAsia"/>
          <w:color w:val="141414"/>
        </w:rPr>
        <w:t>1.推荐学校公布通知，并将通知要求传达到符合条件的每一个学生；</w:t>
      </w:r>
    </w:p>
    <w:p w:rsidR="005A4ECC" w:rsidRDefault="005A4ECC" w:rsidP="005A4ECC">
      <w:pPr>
        <w:pStyle w:val="a3"/>
        <w:shd w:val="clear" w:color="auto" w:fill="F2F9FD"/>
        <w:ind w:firstLine="480"/>
        <w:rPr>
          <w:color w:val="141414"/>
        </w:rPr>
      </w:pPr>
      <w:r>
        <w:rPr>
          <w:rFonts w:hint="eastAsia"/>
          <w:color w:val="141414"/>
        </w:rPr>
        <w:t>2. 推荐学校在考生志愿报名的基础上，经班主任推荐，</w:t>
      </w:r>
      <w:proofErr w:type="gramStart"/>
      <w:r>
        <w:rPr>
          <w:rFonts w:hint="eastAsia"/>
          <w:color w:val="141414"/>
        </w:rPr>
        <w:t>系部初审</w:t>
      </w:r>
      <w:proofErr w:type="gramEnd"/>
      <w:r>
        <w:rPr>
          <w:rFonts w:hint="eastAsia"/>
          <w:color w:val="141414"/>
        </w:rPr>
        <w:t>后上报学校，由学校审定推荐名单；</w:t>
      </w:r>
    </w:p>
    <w:p w:rsidR="005A4ECC" w:rsidRDefault="005A4ECC" w:rsidP="005A4ECC">
      <w:pPr>
        <w:pStyle w:val="a3"/>
        <w:shd w:val="clear" w:color="auto" w:fill="F2F9FD"/>
        <w:ind w:firstLine="480"/>
        <w:rPr>
          <w:color w:val="141414"/>
        </w:rPr>
      </w:pPr>
      <w:r>
        <w:rPr>
          <w:rFonts w:hint="eastAsia"/>
          <w:color w:val="141414"/>
        </w:rPr>
        <w:t>3.学校确定推荐名单后，在校内醒目处张榜公示五天；</w:t>
      </w:r>
    </w:p>
    <w:p w:rsidR="005A4ECC" w:rsidRDefault="005A4ECC" w:rsidP="005A4ECC">
      <w:pPr>
        <w:pStyle w:val="a3"/>
        <w:shd w:val="clear" w:color="auto" w:fill="F2F9FD"/>
        <w:ind w:firstLine="480"/>
        <w:rPr>
          <w:color w:val="141414"/>
        </w:rPr>
      </w:pPr>
      <w:r>
        <w:rPr>
          <w:rFonts w:hint="eastAsia"/>
          <w:color w:val="141414"/>
        </w:rPr>
        <w:t>4.公示无异议的学生信息报送各接收院校。</w:t>
      </w:r>
    </w:p>
    <w:p w:rsidR="005A4ECC" w:rsidRDefault="005A4ECC" w:rsidP="005A4ECC">
      <w:pPr>
        <w:pStyle w:val="a3"/>
        <w:shd w:val="clear" w:color="auto" w:fill="F2F9FD"/>
        <w:ind w:firstLine="480"/>
        <w:rPr>
          <w:color w:val="141414"/>
        </w:rPr>
      </w:pPr>
      <w:r>
        <w:rPr>
          <w:rFonts w:hint="eastAsia"/>
          <w:color w:val="141414"/>
        </w:rPr>
        <w:t>（二）报名</w:t>
      </w:r>
    </w:p>
    <w:p w:rsidR="005A4ECC" w:rsidRDefault="005A4ECC" w:rsidP="005A4ECC">
      <w:pPr>
        <w:pStyle w:val="a3"/>
        <w:shd w:val="clear" w:color="auto" w:fill="F2F9FD"/>
        <w:ind w:firstLine="480"/>
        <w:rPr>
          <w:color w:val="141414"/>
        </w:rPr>
      </w:pPr>
      <w:r>
        <w:rPr>
          <w:rFonts w:hint="eastAsia"/>
          <w:color w:val="141414"/>
        </w:rPr>
        <w:t>符合报名条件的五年一贯制高职学生采用网上报名，学生登录“江苏省五年一贯制专转本报名系统”，网址：http://wnzzzb.suda.edu.cn/，进行网上报名。报名流程详见网站说明。考生须对报考信息的真实性和准确性负责，如因考生本人填报及核对有误而对录取产生的不利影响，由考生本人负责。报名时间为2018年3月9日至3月19日，每名学生只能填报一所本科院校的相关专业及是否服从志愿。</w:t>
      </w:r>
    </w:p>
    <w:p w:rsidR="005A4ECC" w:rsidRDefault="005A4ECC" w:rsidP="005A4ECC">
      <w:pPr>
        <w:pStyle w:val="a3"/>
        <w:shd w:val="clear" w:color="auto" w:fill="F2F9FD"/>
        <w:ind w:firstLine="480"/>
        <w:rPr>
          <w:color w:val="141414"/>
        </w:rPr>
      </w:pPr>
      <w:r>
        <w:rPr>
          <w:rFonts w:hint="eastAsia"/>
          <w:color w:val="141414"/>
        </w:rPr>
        <w:t>（三）审核</w:t>
      </w:r>
    </w:p>
    <w:p w:rsidR="005A4ECC" w:rsidRDefault="005A4ECC" w:rsidP="005A4ECC">
      <w:pPr>
        <w:pStyle w:val="a3"/>
        <w:shd w:val="clear" w:color="auto" w:fill="F2F9FD"/>
        <w:ind w:firstLine="480"/>
        <w:rPr>
          <w:color w:val="141414"/>
        </w:rPr>
      </w:pPr>
      <w:r>
        <w:rPr>
          <w:rFonts w:hint="eastAsia"/>
          <w:color w:val="141414"/>
        </w:rPr>
        <w:t>推荐学校需登录“江苏省五年一贯制专转本报名系统”使用推荐高校</w:t>
      </w:r>
      <w:proofErr w:type="gramStart"/>
      <w:r>
        <w:rPr>
          <w:rFonts w:hint="eastAsia"/>
          <w:color w:val="141414"/>
        </w:rPr>
        <w:t>帐号</w:t>
      </w:r>
      <w:proofErr w:type="gramEnd"/>
      <w:r>
        <w:rPr>
          <w:rFonts w:hint="eastAsia"/>
          <w:color w:val="141414"/>
        </w:rPr>
        <w:t>，在系统中，根据报名条件负责审核报名学生的资格，同时汇总报名学生信息（汇总表见附件3）。系统审核截止时间为3月26日。推荐学校于3月26日前将推荐报名汇总表（</w:t>
      </w:r>
      <w:proofErr w:type="gramStart"/>
      <w:r>
        <w:rPr>
          <w:rFonts w:hint="eastAsia"/>
          <w:color w:val="141414"/>
        </w:rPr>
        <w:t>须盖学校</w:t>
      </w:r>
      <w:proofErr w:type="gramEnd"/>
      <w:r>
        <w:rPr>
          <w:rFonts w:hint="eastAsia"/>
          <w:color w:val="141414"/>
        </w:rPr>
        <w:t>公章）报送各接收院校（接收院校联系电话、邮箱、通信地址见附件1、2）。</w:t>
      </w:r>
    </w:p>
    <w:p w:rsidR="005A4ECC" w:rsidRDefault="005A4ECC" w:rsidP="005A4ECC">
      <w:pPr>
        <w:pStyle w:val="a3"/>
        <w:shd w:val="clear" w:color="auto" w:fill="F2F9FD"/>
        <w:ind w:firstLine="480"/>
        <w:rPr>
          <w:color w:val="141414"/>
        </w:rPr>
      </w:pPr>
      <w:r>
        <w:rPr>
          <w:rFonts w:hint="eastAsia"/>
          <w:color w:val="141414"/>
        </w:rPr>
        <w:lastRenderedPageBreak/>
        <w:t>（四）江苏第二师范学院、江苏联合职业技术学院、江苏城市职业技术学院所属五年一贯制高职学校“专转本”报名工作由江苏第二师范学院、江苏联合职业技术学院、江苏城市职业学院分别负责。</w:t>
      </w:r>
    </w:p>
    <w:p w:rsidR="005A4ECC" w:rsidRDefault="005A4ECC" w:rsidP="005A4ECC">
      <w:pPr>
        <w:pStyle w:val="a3"/>
        <w:shd w:val="clear" w:color="auto" w:fill="F2F9FD"/>
        <w:ind w:firstLine="480"/>
        <w:rPr>
          <w:color w:val="141414"/>
        </w:rPr>
      </w:pPr>
      <w:r>
        <w:rPr>
          <w:rFonts w:hint="eastAsia"/>
          <w:color w:val="141414"/>
        </w:rPr>
        <w:t>五、考试</w:t>
      </w:r>
    </w:p>
    <w:p w:rsidR="005A4ECC" w:rsidRDefault="005A4ECC" w:rsidP="005A4ECC">
      <w:pPr>
        <w:pStyle w:val="a3"/>
        <w:shd w:val="clear" w:color="auto" w:fill="F2F9FD"/>
        <w:ind w:firstLine="480"/>
        <w:rPr>
          <w:color w:val="141414"/>
        </w:rPr>
      </w:pPr>
      <w:r>
        <w:rPr>
          <w:rFonts w:hint="eastAsia"/>
          <w:color w:val="141414"/>
        </w:rPr>
        <w:t>（一）考试由各接收院校自主组织考试（五年制高师考试由江苏第二师范学院统一组织），按照向社会公布的考试录取章程进行选拔并承担相应责任。接收院校于3月6日前通过学校网站等载体向社会公布经省教育厅审核后的考试录取章程，相关要求在考试录取章程中明确告知。</w:t>
      </w:r>
    </w:p>
    <w:p w:rsidR="005A4ECC" w:rsidRDefault="005A4ECC" w:rsidP="005A4ECC">
      <w:pPr>
        <w:pStyle w:val="a3"/>
        <w:shd w:val="clear" w:color="auto" w:fill="F2F9FD"/>
        <w:ind w:firstLine="480"/>
        <w:rPr>
          <w:color w:val="141414"/>
        </w:rPr>
      </w:pPr>
      <w:r>
        <w:rPr>
          <w:rFonts w:hint="eastAsia"/>
          <w:color w:val="141414"/>
        </w:rPr>
        <w:t>（二）考试科目</w:t>
      </w:r>
    </w:p>
    <w:p w:rsidR="005A4ECC" w:rsidRDefault="005A4ECC" w:rsidP="005A4ECC">
      <w:pPr>
        <w:pStyle w:val="a3"/>
        <w:shd w:val="clear" w:color="auto" w:fill="F2F9FD"/>
        <w:ind w:firstLine="480"/>
        <w:rPr>
          <w:color w:val="141414"/>
        </w:rPr>
      </w:pPr>
      <w:r>
        <w:rPr>
          <w:rFonts w:hint="eastAsia"/>
          <w:color w:val="141414"/>
        </w:rPr>
        <w:t>师范类“专转本”专业文化考试科目安排：小学教育（语文、综合方向）、英语、美术学、音乐学等文科专业的考试科目包括大学语文、大学英语、教育学心理学基本原理三门；小学教育（数学、综合方向）理科专业的考试科目包括高等数学、大学英语、教育学心理学基本原理三门；学前教育专业的考试科目包括大学语文、大学英语、幼儿教育学心理学基本原理三门；小学教育专业（综合方向）文理兼收。</w:t>
      </w:r>
    </w:p>
    <w:p w:rsidR="005A4ECC" w:rsidRDefault="005A4ECC" w:rsidP="005A4ECC">
      <w:pPr>
        <w:pStyle w:val="a3"/>
        <w:shd w:val="clear" w:color="auto" w:fill="F2F9FD"/>
        <w:ind w:firstLine="480"/>
        <w:rPr>
          <w:color w:val="141414"/>
        </w:rPr>
      </w:pPr>
      <w:r>
        <w:rPr>
          <w:rFonts w:hint="eastAsia"/>
          <w:color w:val="141414"/>
        </w:rPr>
        <w:t>报考其它院校“专转本”专业的，考试科目为3门（英语及两门专业科目），英语为统考科目。考试内容由接收院校在考试录取章程中公布。</w:t>
      </w:r>
    </w:p>
    <w:p w:rsidR="005A4ECC" w:rsidRDefault="005A4ECC" w:rsidP="005A4ECC">
      <w:pPr>
        <w:pStyle w:val="a3"/>
        <w:shd w:val="clear" w:color="auto" w:fill="F2F9FD"/>
        <w:ind w:firstLine="480"/>
        <w:rPr>
          <w:color w:val="141414"/>
        </w:rPr>
      </w:pPr>
      <w:r>
        <w:rPr>
          <w:rFonts w:hint="eastAsia"/>
          <w:color w:val="141414"/>
        </w:rPr>
        <w:t>（三）考试时间</w:t>
      </w:r>
    </w:p>
    <w:p w:rsidR="005A4ECC" w:rsidRDefault="005A4ECC" w:rsidP="005A4ECC">
      <w:pPr>
        <w:pStyle w:val="a3"/>
        <w:shd w:val="clear" w:color="auto" w:fill="F2F9FD"/>
        <w:ind w:firstLine="480"/>
        <w:rPr>
          <w:color w:val="141414"/>
        </w:rPr>
      </w:pPr>
      <w:r>
        <w:rPr>
          <w:rFonts w:hint="eastAsia"/>
          <w:color w:val="141414"/>
        </w:rPr>
        <w:t>师范类“专转本”考试时间为2018年4月21日至22日，其他接收院校考试时间统一为4月22日，考生于考试前一天下午13:30—18:00到接收院校领取准考证，并缴纳考试费。</w:t>
      </w:r>
    </w:p>
    <w:p w:rsidR="005A4ECC" w:rsidRDefault="005A4ECC" w:rsidP="005A4ECC">
      <w:pPr>
        <w:pStyle w:val="a3"/>
        <w:shd w:val="clear" w:color="auto" w:fill="F2F9FD"/>
        <w:ind w:firstLine="480"/>
        <w:rPr>
          <w:color w:val="141414"/>
        </w:rPr>
      </w:pPr>
      <w:r>
        <w:rPr>
          <w:rFonts w:hint="eastAsia"/>
          <w:color w:val="141414"/>
        </w:rPr>
        <w:t>（四）考试费标准</w:t>
      </w:r>
    </w:p>
    <w:p w:rsidR="005A4ECC" w:rsidRDefault="005A4ECC" w:rsidP="005A4ECC">
      <w:pPr>
        <w:pStyle w:val="a3"/>
        <w:shd w:val="clear" w:color="auto" w:fill="F2F9FD"/>
        <w:ind w:firstLine="480"/>
        <w:rPr>
          <w:color w:val="141414"/>
        </w:rPr>
      </w:pPr>
      <w:r>
        <w:rPr>
          <w:rFonts w:hint="eastAsia"/>
          <w:color w:val="141414"/>
        </w:rPr>
        <w:t>根据省财政厅、物价局核定的标准，每位考生报名费10元，统考费每科45元，参加考试的学生每人共交纳考试费145元。</w:t>
      </w:r>
    </w:p>
    <w:p w:rsidR="005A4ECC" w:rsidRDefault="005A4ECC" w:rsidP="005A4ECC">
      <w:pPr>
        <w:pStyle w:val="a3"/>
        <w:shd w:val="clear" w:color="auto" w:fill="F2F9FD"/>
        <w:ind w:firstLine="480"/>
        <w:rPr>
          <w:color w:val="141414"/>
        </w:rPr>
      </w:pPr>
      <w:r>
        <w:rPr>
          <w:rFonts w:hint="eastAsia"/>
          <w:color w:val="141414"/>
        </w:rPr>
        <w:t>（五）报考师范类“专转本”学前教育、美术学、音乐学专业的考生还须参加江苏第二师范学院、南京晓庄学院和南通大学3所学校联合统一组织的专业加试，有关具体事项由江苏第二师范学院、南京晓庄学院和南通大学另行通知。</w:t>
      </w:r>
    </w:p>
    <w:p w:rsidR="005A4ECC" w:rsidRDefault="005A4ECC" w:rsidP="005A4ECC">
      <w:pPr>
        <w:pStyle w:val="a3"/>
        <w:shd w:val="clear" w:color="auto" w:fill="F2F9FD"/>
        <w:ind w:firstLine="480"/>
        <w:rPr>
          <w:color w:val="141414"/>
        </w:rPr>
      </w:pPr>
      <w:r>
        <w:rPr>
          <w:rFonts w:hint="eastAsia"/>
          <w:color w:val="141414"/>
        </w:rPr>
        <w:t>六、录取</w:t>
      </w:r>
    </w:p>
    <w:p w:rsidR="005A4ECC" w:rsidRDefault="005A4ECC" w:rsidP="005A4ECC">
      <w:pPr>
        <w:pStyle w:val="a3"/>
        <w:shd w:val="clear" w:color="auto" w:fill="F2F9FD"/>
        <w:ind w:firstLine="480"/>
        <w:rPr>
          <w:color w:val="141414"/>
        </w:rPr>
      </w:pPr>
      <w:r>
        <w:rPr>
          <w:rFonts w:hint="eastAsia"/>
          <w:color w:val="141414"/>
        </w:rPr>
        <w:t>录取工作由接收院校负责，在学校招生领导小组的领导下进行，本着德、智、体全面衡量的原则，制定录取办法。省教育厅统一划定英语最低录取分数线后，各高校按考试累计总分从高到低顺序确定拟录取考生名单，于5月18日</w:t>
      </w:r>
      <w:r>
        <w:rPr>
          <w:rFonts w:hint="eastAsia"/>
          <w:color w:val="141414"/>
        </w:rPr>
        <w:lastRenderedPageBreak/>
        <w:t>前报省教育厅高校学生处，师范类录取名单同时抄报省教育厅师资处，经省教育厅审核后，确定录取名单，学校发录取通知书。</w:t>
      </w:r>
    </w:p>
    <w:p w:rsidR="005A4ECC" w:rsidRDefault="005A4ECC" w:rsidP="005A4ECC">
      <w:pPr>
        <w:pStyle w:val="a3"/>
        <w:shd w:val="clear" w:color="auto" w:fill="F2F9FD"/>
        <w:ind w:firstLine="480"/>
        <w:rPr>
          <w:color w:val="141414"/>
        </w:rPr>
      </w:pPr>
      <w:r>
        <w:rPr>
          <w:rFonts w:hint="eastAsia"/>
          <w:color w:val="141414"/>
        </w:rPr>
        <w:t>七、优先录取政策</w:t>
      </w:r>
    </w:p>
    <w:p w:rsidR="005A4ECC" w:rsidRDefault="005A4ECC" w:rsidP="005A4ECC">
      <w:pPr>
        <w:pStyle w:val="a3"/>
        <w:shd w:val="clear" w:color="auto" w:fill="F2F9FD"/>
        <w:ind w:firstLine="480"/>
        <w:rPr>
          <w:color w:val="141414"/>
        </w:rPr>
      </w:pPr>
      <w:r>
        <w:rPr>
          <w:rFonts w:hint="eastAsia"/>
          <w:color w:val="141414"/>
        </w:rPr>
        <w:t>学生在校期间参加教育行政部门组织的专业技能大赛，全国比赛前二十名或二等奖及以上获得者、省级比赛前十名或一等奖获得者，且获得参加选拔资格的学生，接收院校可优先录取。其中，全国比赛前十名、省级比赛前三名，省第五届师范</w:t>
      </w:r>
      <w:proofErr w:type="gramStart"/>
      <w:r>
        <w:rPr>
          <w:rFonts w:hint="eastAsia"/>
          <w:color w:val="141414"/>
        </w:rPr>
        <w:t>生教学</w:t>
      </w:r>
      <w:proofErr w:type="gramEnd"/>
      <w:r>
        <w:rPr>
          <w:rFonts w:hint="eastAsia"/>
          <w:color w:val="141414"/>
        </w:rPr>
        <w:t>基本功大赛一等奖获得者由高校决定是否照顾录取。学生获奖证书和相关文件复印件加盖学校印章后在报名时提交给报考院校。</w:t>
      </w:r>
    </w:p>
    <w:p w:rsidR="005A4ECC" w:rsidRDefault="005A4ECC" w:rsidP="005A4ECC">
      <w:pPr>
        <w:pStyle w:val="a3"/>
        <w:shd w:val="clear" w:color="auto" w:fill="F2F9FD"/>
        <w:ind w:firstLine="480"/>
        <w:rPr>
          <w:color w:val="141414"/>
        </w:rPr>
      </w:pPr>
      <w:r>
        <w:rPr>
          <w:rFonts w:hint="eastAsia"/>
          <w:color w:val="141414"/>
        </w:rPr>
        <w:t>八、转入和培养</w:t>
      </w:r>
    </w:p>
    <w:p w:rsidR="005A4ECC" w:rsidRDefault="005A4ECC" w:rsidP="005A4ECC">
      <w:pPr>
        <w:pStyle w:val="a3"/>
        <w:shd w:val="clear" w:color="auto" w:fill="F2F9FD"/>
        <w:ind w:firstLine="480"/>
        <w:rPr>
          <w:color w:val="141414"/>
        </w:rPr>
      </w:pPr>
      <w:r>
        <w:rPr>
          <w:rFonts w:hint="eastAsia"/>
          <w:color w:val="141414"/>
        </w:rPr>
        <w:t>（一）省教育厅对录取结果进行审核和注册，并办理相关学籍变更手续。</w:t>
      </w:r>
    </w:p>
    <w:p w:rsidR="005A4ECC" w:rsidRDefault="005A4ECC" w:rsidP="005A4ECC">
      <w:pPr>
        <w:pStyle w:val="a3"/>
        <w:shd w:val="clear" w:color="auto" w:fill="F2F9FD"/>
        <w:ind w:firstLine="480"/>
        <w:rPr>
          <w:color w:val="141414"/>
        </w:rPr>
      </w:pPr>
      <w:r>
        <w:rPr>
          <w:rFonts w:hint="eastAsia"/>
          <w:color w:val="141414"/>
        </w:rPr>
        <w:t>（二） “专转本”新生凭专科毕业证书和录取通知书等材料到本科院校办理入学手续，未取得专科毕业证书的“专转本”学生，接收院校不得办理入学手续。“专转本”学生统一转入本科三年级学习。</w:t>
      </w:r>
    </w:p>
    <w:p w:rsidR="005A4ECC" w:rsidRDefault="005A4ECC" w:rsidP="005A4ECC">
      <w:pPr>
        <w:pStyle w:val="a3"/>
        <w:shd w:val="clear" w:color="auto" w:fill="F2F9FD"/>
        <w:ind w:firstLine="480"/>
        <w:rPr>
          <w:color w:val="141414"/>
        </w:rPr>
      </w:pPr>
      <w:r>
        <w:rPr>
          <w:rFonts w:hint="eastAsia"/>
          <w:color w:val="141414"/>
        </w:rPr>
        <w:t>（三）“专转本”学生学费与接收院校同专业学生实行相同标准。</w:t>
      </w:r>
    </w:p>
    <w:p w:rsidR="005A4ECC" w:rsidRDefault="005A4ECC" w:rsidP="005A4ECC">
      <w:pPr>
        <w:pStyle w:val="a3"/>
        <w:shd w:val="clear" w:color="auto" w:fill="F2F9FD"/>
        <w:ind w:firstLine="480"/>
        <w:rPr>
          <w:color w:val="141414"/>
        </w:rPr>
      </w:pPr>
      <w:r>
        <w:rPr>
          <w:rFonts w:hint="eastAsia"/>
          <w:color w:val="141414"/>
        </w:rPr>
        <w:t>（四）接收院校根据五年一贯制生源情况和职业技能人才培养特点，确定培养目标和培养要求，做到单独组建班级，制定和实施教学计划、单独组织教学、单独进行教学评价，确保人才培养质量。</w:t>
      </w:r>
    </w:p>
    <w:p w:rsidR="005A4ECC" w:rsidRDefault="005A4ECC" w:rsidP="005A4ECC">
      <w:pPr>
        <w:pStyle w:val="a3"/>
        <w:shd w:val="clear" w:color="auto" w:fill="F2F9FD"/>
        <w:ind w:firstLine="480"/>
        <w:rPr>
          <w:color w:val="141414"/>
        </w:rPr>
      </w:pPr>
      <w:r>
        <w:rPr>
          <w:rFonts w:hint="eastAsia"/>
          <w:color w:val="141414"/>
        </w:rPr>
        <w:t>九、学籍管理与就业</w:t>
      </w:r>
    </w:p>
    <w:p w:rsidR="005A4ECC" w:rsidRDefault="005A4ECC" w:rsidP="005A4ECC">
      <w:pPr>
        <w:pStyle w:val="a3"/>
        <w:shd w:val="clear" w:color="auto" w:fill="F2F9FD"/>
        <w:ind w:firstLine="480"/>
        <w:rPr>
          <w:color w:val="141414"/>
        </w:rPr>
      </w:pPr>
      <w:r>
        <w:rPr>
          <w:rFonts w:hint="eastAsia"/>
          <w:color w:val="141414"/>
        </w:rPr>
        <w:t>（一）“专转本”学生，由推荐院校和接收院校按照学籍管理的有关规定办理转出和接收手续。</w:t>
      </w:r>
    </w:p>
    <w:p w:rsidR="005A4ECC" w:rsidRDefault="005A4ECC" w:rsidP="005A4ECC">
      <w:pPr>
        <w:pStyle w:val="a3"/>
        <w:shd w:val="clear" w:color="auto" w:fill="F2F9FD"/>
        <w:ind w:firstLine="480"/>
        <w:rPr>
          <w:color w:val="141414"/>
        </w:rPr>
      </w:pPr>
      <w:r>
        <w:rPr>
          <w:rFonts w:hint="eastAsia"/>
          <w:color w:val="141414"/>
        </w:rPr>
        <w:t>（二）“专转本”学生不得转专业和转学。</w:t>
      </w:r>
    </w:p>
    <w:p w:rsidR="005A4ECC" w:rsidRDefault="005A4ECC" w:rsidP="005A4ECC">
      <w:pPr>
        <w:pStyle w:val="a3"/>
        <w:shd w:val="clear" w:color="auto" w:fill="F2F9FD"/>
        <w:ind w:firstLine="480"/>
        <w:rPr>
          <w:color w:val="141414"/>
        </w:rPr>
      </w:pPr>
      <w:r>
        <w:rPr>
          <w:rFonts w:hint="eastAsia"/>
          <w:color w:val="141414"/>
        </w:rPr>
        <w:t>（三）“专转本”学生除国家和省有明确规定的，享受与转入学校本科生同等待遇。“专转本”学生毕业证书内容要按照国家规定填写。</w:t>
      </w:r>
    </w:p>
    <w:p w:rsidR="005A4ECC" w:rsidRDefault="005A4ECC" w:rsidP="005A4ECC">
      <w:pPr>
        <w:pStyle w:val="a3"/>
        <w:shd w:val="clear" w:color="auto" w:fill="F2F9FD"/>
        <w:ind w:firstLine="480"/>
        <w:rPr>
          <w:color w:val="141414"/>
        </w:rPr>
      </w:pPr>
      <w:r>
        <w:rPr>
          <w:rFonts w:hint="eastAsia"/>
          <w:color w:val="141414"/>
        </w:rPr>
        <w:t>（四）“专转本”学生毕业时，按国家有关本科毕业生的就业政策执行。</w:t>
      </w:r>
    </w:p>
    <w:p w:rsidR="005A4ECC" w:rsidRDefault="005A4ECC" w:rsidP="005A4ECC">
      <w:pPr>
        <w:pStyle w:val="a3"/>
        <w:shd w:val="clear" w:color="auto" w:fill="F2F9FD"/>
        <w:ind w:firstLine="480"/>
        <w:rPr>
          <w:color w:val="141414"/>
        </w:rPr>
      </w:pPr>
      <w:r>
        <w:rPr>
          <w:rFonts w:hint="eastAsia"/>
          <w:color w:val="141414"/>
        </w:rPr>
        <w:t>十、工作要求</w:t>
      </w:r>
    </w:p>
    <w:p w:rsidR="005A4ECC" w:rsidRDefault="005A4ECC" w:rsidP="005A4ECC">
      <w:pPr>
        <w:pStyle w:val="a3"/>
        <w:shd w:val="clear" w:color="auto" w:fill="F2F9FD"/>
        <w:ind w:firstLine="480"/>
        <w:rPr>
          <w:color w:val="141414"/>
        </w:rPr>
      </w:pPr>
      <w:r>
        <w:rPr>
          <w:rFonts w:hint="eastAsia"/>
          <w:color w:val="141414"/>
        </w:rPr>
        <w:t>（一）加强组织领导。各有关高校要切实加强组织领导，落实专门机构，配备专门人员，做好“专转本”各个环节的工作。学校纪检监察部门要充分发挥监督作用，强化监管和督查。</w:t>
      </w:r>
    </w:p>
    <w:p w:rsidR="005A4ECC" w:rsidRDefault="005A4ECC" w:rsidP="005A4ECC">
      <w:pPr>
        <w:pStyle w:val="a3"/>
        <w:shd w:val="clear" w:color="auto" w:fill="F2F9FD"/>
        <w:ind w:firstLine="480"/>
        <w:rPr>
          <w:color w:val="141414"/>
        </w:rPr>
      </w:pPr>
      <w:r>
        <w:rPr>
          <w:rFonts w:hint="eastAsia"/>
          <w:color w:val="141414"/>
        </w:rPr>
        <w:t>（二）制定周密方案。各有关学校要结合本校实际制定详细的“专转本”工作实施方案，做到标准明确、条件公开、程序规范、过程透明、手续完备。</w:t>
      </w:r>
      <w:r>
        <w:rPr>
          <w:rFonts w:hint="eastAsia"/>
          <w:color w:val="141414"/>
        </w:rPr>
        <w:lastRenderedPageBreak/>
        <w:t>对于报名、考试、录取工作各环节可能出现的问题要制定周密的预案，确保今年五年一贯制高职“专转本”工作顺利开展。</w:t>
      </w:r>
    </w:p>
    <w:p w:rsidR="005A4ECC" w:rsidRDefault="005A4ECC" w:rsidP="005A4ECC">
      <w:pPr>
        <w:pStyle w:val="a3"/>
        <w:shd w:val="clear" w:color="auto" w:fill="F2F9FD"/>
        <w:ind w:firstLine="480"/>
        <w:rPr>
          <w:color w:val="141414"/>
        </w:rPr>
      </w:pPr>
      <w:r>
        <w:rPr>
          <w:rFonts w:hint="eastAsia"/>
          <w:color w:val="141414"/>
        </w:rPr>
        <w:t xml:space="preserve">（三）严格责任追究。各有关高校要坚持公开、公平、公正的原则，实行“阳光工程”。要坚持标准，严格选拔，坚决打击考试、录取中的各种不正之风。凡在组织报名、考试、录取等过程中违反规定，一经查实，取消该校选拔或接收“专转本”学生的资格，并对有关当事人予以纪律处分。　　</w:t>
      </w:r>
    </w:p>
    <w:p w:rsidR="005A4ECC" w:rsidRDefault="005A4ECC" w:rsidP="005A4ECC">
      <w:pPr>
        <w:pStyle w:val="a3"/>
        <w:shd w:val="clear" w:color="auto" w:fill="F2F9FD"/>
        <w:ind w:firstLine="480"/>
        <w:rPr>
          <w:color w:val="141414"/>
        </w:rPr>
      </w:pPr>
      <w:r>
        <w:rPr>
          <w:rFonts w:hint="eastAsia"/>
          <w:color w:val="141414"/>
        </w:rPr>
        <w:t>附件：</w:t>
      </w:r>
      <w:hyperlink r:id="rId6" w:history="1">
        <w:r>
          <w:rPr>
            <w:noProof/>
            <w:color w:val="141414"/>
          </w:rPr>
          <w:drawing>
            <wp:inline distT="0" distB="0" distL="0" distR="0">
              <wp:extent cx="152400" cy="152400"/>
              <wp:effectExtent l="0" t="0" r="0" b="0"/>
              <wp:docPr id="3" name="图片 3" descr="http://jyt.jiangsu.gov.cn/module/jslib/icons/excel.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yt.jiangsu.gov.cn/module/jslib/icons/excel.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5"/>
            <w:rFonts w:hint="eastAsia"/>
            <w:color w:val="141414"/>
          </w:rPr>
          <w:t>1.2018年五年一贯制高职“专转本”计划表（非师范类）.xlsx</w:t>
        </w:r>
      </w:hyperlink>
    </w:p>
    <w:p w:rsidR="005A4ECC" w:rsidRDefault="005A4ECC" w:rsidP="005A4ECC">
      <w:pPr>
        <w:pStyle w:val="a3"/>
        <w:shd w:val="clear" w:color="auto" w:fill="F2F9FD"/>
        <w:ind w:firstLine="480"/>
        <w:rPr>
          <w:color w:val="141414"/>
        </w:rPr>
      </w:pPr>
      <w:r>
        <w:rPr>
          <w:rFonts w:hint="eastAsia"/>
          <w:color w:val="141414"/>
        </w:rPr>
        <w:t>     </w:t>
      </w:r>
      <w:r>
        <w:rPr>
          <w:rStyle w:val="apple-converted-space"/>
          <w:rFonts w:hint="eastAsia"/>
          <w:color w:val="141414"/>
        </w:rPr>
        <w:t> </w:t>
      </w:r>
      <w:hyperlink r:id="rId8" w:history="1">
        <w:r>
          <w:rPr>
            <w:noProof/>
            <w:color w:val="141414"/>
          </w:rPr>
          <w:drawing>
            <wp:inline distT="0" distB="0" distL="0" distR="0">
              <wp:extent cx="152400" cy="152400"/>
              <wp:effectExtent l="0" t="0" r="0" b="0"/>
              <wp:docPr id="2" name="图片 2" descr="http://jyt.jiangsu.gov.cn/module/jslib/icons/excel.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yt.jiangsu.gov.cn/module/jslib/icons/excel.png">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5"/>
            <w:rFonts w:hint="eastAsia"/>
            <w:color w:val="141414"/>
          </w:rPr>
          <w:t>2.2018年五年一贯制高职“专转本”计划表（师范类）.xls</w:t>
        </w:r>
      </w:hyperlink>
    </w:p>
    <w:p w:rsidR="005A4ECC" w:rsidRDefault="005A4ECC" w:rsidP="005A4ECC">
      <w:pPr>
        <w:pStyle w:val="a3"/>
        <w:shd w:val="clear" w:color="auto" w:fill="F2F9FD"/>
        <w:ind w:firstLine="480"/>
        <w:rPr>
          <w:color w:val="141414"/>
        </w:rPr>
      </w:pPr>
      <w:r>
        <w:rPr>
          <w:rFonts w:hint="eastAsia"/>
          <w:color w:val="141414"/>
        </w:rPr>
        <w:t>     </w:t>
      </w:r>
      <w:r>
        <w:rPr>
          <w:rStyle w:val="apple-converted-space"/>
          <w:rFonts w:hint="eastAsia"/>
          <w:color w:val="141414"/>
        </w:rPr>
        <w:t> </w:t>
      </w:r>
      <w:hyperlink r:id="rId9" w:history="1">
        <w:r>
          <w:rPr>
            <w:noProof/>
            <w:color w:val="141414"/>
          </w:rPr>
          <w:drawing>
            <wp:inline distT="0" distB="0" distL="0" distR="0">
              <wp:extent cx="152400" cy="152400"/>
              <wp:effectExtent l="0" t="0" r="0" b="0"/>
              <wp:docPr id="1" name="图片 1" descr="http://jyt.jiangsu.gov.cn/module/jslib/icons/excel.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yt.jiangsu.gov.cn/module/jslib/icons/excel.png">
                        <a:hlinkClick r:id="rId9"/>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5"/>
            <w:rFonts w:hint="eastAsia"/>
            <w:color w:val="141414"/>
          </w:rPr>
          <w:t>3.2018年五年一贯制高职“专转本”推荐报名汇总表.xls</w:t>
        </w:r>
      </w:hyperlink>
    </w:p>
    <w:p w:rsidR="005A4ECC" w:rsidRDefault="005A4ECC" w:rsidP="005A4ECC">
      <w:pPr>
        <w:pStyle w:val="a3"/>
        <w:shd w:val="clear" w:color="auto" w:fill="F2F9FD"/>
        <w:ind w:firstLine="480"/>
        <w:jc w:val="right"/>
        <w:rPr>
          <w:color w:val="141414"/>
        </w:rPr>
      </w:pPr>
      <w:r>
        <w:rPr>
          <w:rFonts w:hint="eastAsia"/>
          <w:color w:val="141414"/>
        </w:rPr>
        <w:t>                          省教育厅   </w:t>
      </w:r>
    </w:p>
    <w:p w:rsidR="005A4ECC" w:rsidRDefault="005A4ECC" w:rsidP="005A4ECC">
      <w:pPr>
        <w:pStyle w:val="a3"/>
        <w:shd w:val="clear" w:color="auto" w:fill="F2F9FD"/>
        <w:ind w:firstLine="480"/>
        <w:jc w:val="right"/>
        <w:rPr>
          <w:color w:val="141414"/>
        </w:rPr>
      </w:pPr>
      <w:r>
        <w:rPr>
          <w:rFonts w:hint="eastAsia"/>
          <w:color w:val="141414"/>
        </w:rPr>
        <w:t xml:space="preserve">　　     2018年2月12日</w:t>
      </w:r>
    </w:p>
    <w:p w:rsidR="005A4ECC" w:rsidRDefault="005A4ECC" w:rsidP="005A4ECC">
      <w:pPr>
        <w:pStyle w:val="a3"/>
        <w:shd w:val="clear" w:color="auto" w:fill="F2F9FD"/>
        <w:ind w:firstLine="480"/>
        <w:jc w:val="right"/>
        <w:rPr>
          <w:color w:val="141414"/>
        </w:rPr>
      </w:pPr>
      <w:r>
        <w:rPr>
          <w:rFonts w:hint="eastAsia"/>
          <w:color w:val="141414"/>
        </w:rPr>
        <w:t> </w:t>
      </w:r>
    </w:p>
    <w:p w:rsidR="005A4ECC" w:rsidRDefault="005A4ECC" w:rsidP="005A4ECC">
      <w:pPr>
        <w:pStyle w:val="a3"/>
        <w:shd w:val="clear" w:color="auto" w:fill="F2F9FD"/>
        <w:ind w:firstLine="480"/>
        <w:jc w:val="right"/>
        <w:rPr>
          <w:color w:val="141414"/>
        </w:rPr>
      </w:pPr>
      <w:r>
        <w:rPr>
          <w:rFonts w:hint="eastAsia"/>
          <w:color w:val="141414"/>
        </w:rPr>
        <w:t> </w:t>
      </w:r>
    </w:p>
    <w:p w:rsidR="005A4ECC" w:rsidRDefault="005A4ECC" w:rsidP="005A4ECC">
      <w:pPr>
        <w:pStyle w:val="a3"/>
        <w:shd w:val="clear" w:color="auto" w:fill="F2F9FD"/>
        <w:ind w:firstLine="480"/>
        <w:jc w:val="right"/>
        <w:rPr>
          <w:color w:val="141414"/>
        </w:rPr>
      </w:pPr>
      <w:r>
        <w:rPr>
          <w:rFonts w:hint="eastAsia"/>
          <w:color w:val="141414"/>
        </w:rPr>
        <w:t> </w:t>
      </w:r>
    </w:p>
    <w:p w:rsidR="002368A0" w:rsidRDefault="002368A0"/>
    <w:sectPr w:rsidR="002368A0">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285B" w:rsidRDefault="00F9285B" w:rsidP="004A6A68">
      <w:r>
        <w:separator/>
      </w:r>
    </w:p>
  </w:endnote>
  <w:endnote w:type="continuationSeparator" w:id="0">
    <w:p w:rsidR="00F9285B" w:rsidRDefault="00F9285B" w:rsidP="004A6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A68" w:rsidRDefault="004A6A6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9900830"/>
      <w:docPartObj>
        <w:docPartGallery w:val="Page Numbers (Bottom of Page)"/>
        <w:docPartUnique/>
      </w:docPartObj>
    </w:sdtPr>
    <w:sdtContent>
      <w:bookmarkStart w:id="0" w:name="_GoBack" w:displacedByCustomXml="prev"/>
      <w:bookmarkEnd w:id="0" w:displacedByCustomXml="prev"/>
      <w:p w:rsidR="004A6A68" w:rsidRDefault="004A6A68">
        <w:pPr>
          <w:pStyle w:val="a8"/>
          <w:jc w:val="right"/>
        </w:pPr>
        <w:r>
          <w:fldChar w:fldCharType="begin"/>
        </w:r>
        <w:r>
          <w:instrText>PAGE   \* MERGEFORMAT</w:instrText>
        </w:r>
        <w:r>
          <w:fldChar w:fldCharType="separate"/>
        </w:r>
        <w:r w:rsidRPr="004A6A68">
          <w:rPr>
            <w:noProof/>
            <w:lang w:val="zh-CN"/>
          </w:rPr>
          <w:t>1</w:t>
        </w:r>
        <w:r>
          <w:fldChar w:fldCharType="end"/>
        </w:r>
      </w:p>
    </w:sdtContent>
  </w:sdt>
  <w:p w:rsidR="004A6A68" w:rsidRDefault="004A6A6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A68" w:rsidRDefault="004A6A6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285B" w:rsidRDefault="00F9285B" w:rsidP="004A6A68">
      <w:r>
        <w:separator/>
      </w:r>
    </w:p>
  </w:footnote>
  <w:footnote w:type="continuationSeparator" w:id="0">
    <w:p w:rsidR="00F9285B" w:rsidRDefault="00F9285B" w:rsidP="004A6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A68" w:rsidRDefault="004A6A6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A68" w:rsidRDefault="004A6A68">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A68" w:rsidRDefault="004A6A6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ECC"/>
    <w:rsid w:val="002368A0"/>
    <w:rsid w:val="004A6A68"/>
    <w:rsid w:val="005A4ECC"/>
    <w:rsid w:val="00F92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9CFE38-A561-4DE6-932F-0163A2BBB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A4EC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A4ECC"/>
    <w:rPr>
      <w:b/>
      <w:bCs/>
    </w:rPr>
  </w:style>
  <w:style w:type="character" w:styleId="a5">
    <w:name w:val="Hyperlink"/>
    <w:basedOn w:val="a0"/>
    <w:uiPriority w:val="99"/>
    <w:semiHidden/>
    <w:unhideWhenUsed/>
    <w:rsid w:val="005A4ECC"/>
    <w:rPr>
      <w:color w:val="0000FF"/>
      <w:u w:val="single"/>
    </w:rPr>
  </w:style>
  <w:style w:type="character" w:customStyle="1" w:styleId="apple-converted-space">
    <w:name w:val="apple-converted-space"/>
    <w:basedOn w:val="a0"/>
    <w:rsid w:val="005A4ECC"/>
  </w:style>
  <w:style w:type="paragraph" w:styleId="a6">
    <w:name w:val="header"/>
    <w:basedOn w:val="a"/>
    <w:link w:val="a7"/>
    <w:uiPriority w:val="99"/>
    <w:unhideWhenUsed/>
    <w:rsid w:val="004A6A6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A6A68"/>
    <w:rPr>
      <w:sz w:val="18"/>
      <w:szCs w:val="18"/>
    </w:rPr>
  </w:style>
  <w:style w:type="paragraph" w:styleId="a8">
    <w:name w:val="footer"/>
    <w:basedOn w:val="a"/>
    <w:link w:val="a9"/>
    <w:uiPriority w:val="99"/>
    <w:unhideWhenUsed/>
    <w:rsid w:val="004A6A68"/>
    <w:pPr>
      <w:tabs>
        <w:tab w:val="center" w:pos="4153"/>
        <w:tab w:val="right" w:pos="8306"/>
      </w:tabs>
      <w:snapToGrid w:val="0"/>
      <w:jc w:val="left"/>
    </w:pPr>
    <w:rPr>
      <w:sz w:val="18"/>
      <w:szCs w:val="18"/>
    </w:rPr>
  </w:style>
  <w:style w:type="character" w:customStyle="1" w:styleId="a9">
    <w:name w:val="页脚 字符"/>
    <w:basedOn w:val="a0"/>
    <w:link w:val="a8"/>
    <w:uiPriority w:val="99"/>
    <w:rsid w:val="004A6A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07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yt.jiangsu.gov.cn/module/download/downfile.jsp?classid=0&amp;filename=ddde565243ea488997f39c267910cc0e.xls"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jyt.jiangsu.gov.cn/module/download/downfile.jsp?classid=0&amp;filename=779e25b6fe1e4108ad3706518eea15e2.xlsx"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jyt.jiangsu.gov.cn/module/download/downfile.jsp?classid=0&amp;filename=48fa94e9eacd4e509914aeca6238b0ce.xls" TargetMode="Externa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575</Words>
  <Characters>3284</Characters>
  <Application>Microsoft Office Word</Application>
  <DocSecurity>0</DocSecurity>
  <Lines>27</Lines>
  <Paragraphs>7</Paragraphs>
  <ScaleCrop>false</ScaleCrop>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63575</dc:creator>
  <cp:keywords/>
  <dc:description/>
  <cp:lastModifiedBy>63575</cp:lastModifiedBy>
  <cp:revision>2</cp:revision>
  <dcterms:created xsi:type="dcterms:W3CDTF">2018-02-26T08:44:00Z</dcterms:created>
  <dcterms:modified xsi:type="dcterms:W3CDTF">2018-02-26T08:51:00Z</dcterms:modified>
</cp:coreProperties>
</file>